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00" w:lineRule="exact"/>
        <w:rPr>
          <w:rFonts w:ascii="Times New Roman"/>
          <w:sz w:val="20"/>
        </w:rPr>
      </w:pPr>
    </w:p>
    <w:p>
      <w:pPr>
        <w:spacing w:before="159" w:line="288" w:lineRule="auto"/>
        <w:ind w:left="972" w:right="3270" w:rightChars="0" w:firstLine="0"/>
        <w:jc w:val="left"/>
        <w:rPr>
          <w:b w:val="0"/>
          <w:sz w:val="70"/>
        </w:rPr>
      </w:pPr>
      <w:r>
        <w:rPr>
          <w:rFonts w:hint="eastAsia" w:ascii="方正小标宋_GBK" w:hAnsi="方正小标宋_GBK" w:eastAsia="方正小标宋_GBK" w:cs="方正小标宋_GBK"/>
        </w:rPr>
        <w:pict>
          <v:shape id="_x0000_s1026" o:spid="_x0000_s1026" o:spt="202" type="#_x0000_t202" style="position:absolute;left:0pt;margin-left:388.85pt;margin-top:21.6pt;height:65.55pt;width:110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240" w:lineRule="auto"/>
                    <w:ind w:left="0" w:right="0" w:firstLine="0"/>
                    <w:jc w:val="left"/>
                    <w:textAlignment w:val="auto"/>
                    <w:rPr>
                      <w:rFonts w:hint="eastAsia" w:ascii="方正小标宋_GBK" w:hAnsi="方正小标宋_GBK" w:eastAsia="方正小标宋_GBK" w:cs="方正小标宋_GBK"/>
                      <w:b w:val="0"/>
                      <w:sz w:val="110"/>
                    </w:rPr>
                  </w:pP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color w:val="E60012"/>
                      <w:sz w:val="11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b w:val="0"/>
          <w:color w:val="E60012"/>
          <w:spacing w:val="17"/>
          <w:sz w:val="70"/>
        </w:rPr>
        <w:t>中国机械工业质量管理协会</w:t>
      </w: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spacing w:before="190"/>
        <w:ind w:left="107" w:right="148" w:firstLine="0"/>
        <w:jc w:val="center"/>
        <w:rPr>
          <w:rFonts w:hint="eastAsia" w:asciiTheme="minorEastAsia" w:hAnsiTheme="minorEastAsia" w:eastAsiaTheme="minorEastAsia" w:cstheme="minorEastAsia"/>
          <w:b w:val="0"/>
          <w:sz w:val="32"/>
        </w:rPr>
      </w:pPr>
      <w:r>
        <w:rPr>
          <w:rFonts w:hint="eastAsia" w:asciiTheme="minorEastAsia" w:hAnsiTheme="minorEastAsia" w:eastAsiaTheme="minorEastAsia" w:cstheme="minorEastAsia"/>
          <w:b w:val="0"/>
          <w:w w:val="105"/>
          <w:sz w:val="32"/>
        </w:rPr>
        <w:t>中机质协[2022]</w:t>
      </w:r>
      <w:r>
        <w:rPr>
          <w:rFonts w:hint="eastAsia" w:asciiTheme="minorEastAsia" w:hAnsiTheme="minorEastAsia" w:eastAsiaTheme="minorEastAsia" w:cstheme="minorEastAsia"/>
          <w:w w:val="105"/>
          <w:sz w:val="32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w w:val="105"/>
          <w:sz w:val="32"/>
        </w:rPr>
        <w:t>号</w:t>
      </w:r>
    </w:p>
    <w:p>
      <w:pPr>
        <w:pStyle w:val="3"/>
        <w:spacing w:before="1" w:line="100" w:lineRule="exact"/>
        <w:rPr>
          <w:b w:val="0"/>
          <w:sz w:val="10"/>
        </w:rPr>
      </w:pPr>
      <w:r>
        <w:pict>
          <v:line id="_x0000_s1027" o:spid="_x0000_s1027" o:spt="20" style="position:absolute;left:0pt;margin-left:70.85pt;margin-top:7.75pt;height:0pt;width:453.5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1.5pt" color="#E60012"/>
            <v:imagedata o:title=""/>
            <o:lock v:ext="edit"/>
            <w10:wrap type="topAndBottom"/>
          </v:line>
        </w:pict>
      </w:r>
    </w:p>
    <w:p>
      <w:pPr>
        <w:pStyle w:val="3"/>
        <w:spacing w:line="320" w:lineRule="exact"/>
        <w:rPr>
          <w:b w:val="0"/>
          <w:sz w:val="32"/>
        </w:rPr>
      </w:pPr>
    </w:p>
    <w:p>
      <w:pPr>
        <w:pStyle w:val="3"/>
        <w:spacing w:before="4" w:line="360" w:lineRule="exact"/>
        <w:rPr>
          <w:b w:val="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leftChars="0" w:right="-3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12"/>
          <w:sz w:val="3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2"/>
          <w:sz w:val="38"/>
        </w:rPr>
        <w:t>关于召开中机质协八届三次理事扩大会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leftChars="0" w:right="-3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2"/>
          <w:sz w:val="38"/>
        </w:rPr>
        <w:t>暨第二届质量高峰论坛大会的通知</w:t>
      </w:r>
    </w:p>
    <w:p>
      <w:pPr>
        <w:pStyle w:val="3"/>
        <w:spacing w:line="380" w:lineRule="exact"/>
        <w:rPr>
          <w:b w:val="0"/>
          <w:sz w:val="3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3"/>
        </w:rPr>
        <w:t>各理事单</w:t>
      </w:r>
      <w:r>
        <w:rPr>
          <w:rFonts w:hint="eastAsia" w:asciiTheme="minorEastAsia" w:hAnsiTheme="minorEastAsia" w:eastAsiaTheme="minorEastAsia" w:cstheme="minorEastAsia"/>
          <w:b/>
          <w:bCs/>
        </w:rPr>
        <w:t>位</w:t>
      </w:r>
      <w:r>
        <w:rPr>
          <w:rFonts w:hint="eastAsia" w:asciiTheme="minorEastAsia" w:hAnsiTheme="minorEastAsia" w:eastAsiaTheme="minorEastAsia" w:cstheme="minorEastAsia"/>
          <w:b/>
          <w:bCs/>
          <w:spacing w:val="-67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pacing w:val="3"/>
        </w:rPr>
        <w:t>会员单</w:t>
      </w:r>
      <w:r>
        <w:rPr>
          <w:rFonts w:hint="eastAsia" w:asciiTheme="minorEastAsia" w:hAnsiTheme="minorEastAsia" w:eastAsiaTheme="minorEastAsia" w:cstheme="minorEastAsia"/>
          <w:b/>
          <w:bCs/>
        </w:rPr>
        <w:t>位</w:t>
      </w:r>
      <w:r>
        <w:rPr>
          <w:rFonts w:hint="eastAsia" w:asciiTheme="minorEastAsia" w:hAnsiTheme="minorEastAsia" w:eastAsiaTheme="minorEastAsia" w:cstheme="minorEastAsia"/>
          <w:b/>
          <w:bCs/>
          <w:spacing w:val="-67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pacing w:val="3"/>
        </w:rPr>
        <w:t>省市机械质</w:t>
      </w:r>
      <w:r>
        <w:rPr>
          <w:rFonts w:hint="eastAsia" w:asciiTheme="minorEastAsia" w:hAnsiTheme="minorEastAsia" w:eastAsiaTheme="minorEastAsia" w:cstheme="minorEastAsia"/>
          <w:b/>
          <w:bCs/>
        </w:rPr>
        <w:t>协</w:t>
      </w:r>
      <w:r>
        <w:rPr>
          <w:rFonts w:hint="eastAsia" w:asciiTheme="minorEastAsia" w:hAnsiTheme="minorEastAsia" w:eastAsiaTheme="minorEastAsia" w:cstheme="minorEastAsia"/>
          <w:b/>
          <w:bCs/>
          <w:spacing w:val="-67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pacing w:val="3"/>
        </w:rPr>
        <w:t>行业及专业协</w:t>
      </w:r>
      <w:r>
        <w:rPr>
          <w:rFonts w:hint="eastAsia" w:asciiTheme="minorEastAsia" w:hAnsiTheme="minorEastAsia" w:eastAsiaTheme="minorEastAsia" w:cstheme="minorEastAsia"/>
          <w:b/>
          <w:bCs/>
        </w:rPr>
        <w:t>会</w:t>
      </w:r>
      <w:r>
        <w:rPr>
          <w:rFonts w:hint="eastAsia" w:asciiTheme="minorEastAsia" w:hAnsiTheme="minorEastAsia" w:eastAsiaTheme="minorEastAsia" w:cstheme="minorEastAsia"/>
          <w:b/>
          <w:bCs/>
          <w:spacing w:val="-67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pacing w:val="3"/>
        </w:rPr>
        <w:t>重点企业及有关</w:t>
      </w:r>
      <w:r>
        <w:rPr>
          <w:rFonts w:hint="eastAsia" w:asciiTheme="minorEastAsia" w:hAnsiTheme="minorEastAsia" w:eastAsiaTheme="minorEastAsia" w:cstheme="minorEastAsia"/>
          <w:b/>
          <w:bCs/>
        </w:rPr>
        <w:t>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pacing w:val="20"/>
          <w:w w:val="100"/>
          <w:sz w:val="28"/>
          <w:szCs w:val="28"/>
        </w:rPr>
        <w:t>为深入学习贯彻党的二十大精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神</w:t>
      </w:r>
      <w:r>
        <w:rPr>
          <w:rFonts w:hint="eastAsia" w:asciiTheme="minorEastAsia" w:hAnsiTheme="minorEastAsia" w:eastAsiaTheme="minorEastAsia" w:cstheme="minorEastAsia"/>
          <w:b w:val="0"/>
          <w:spacing w:val="20"/>
          <w:w w:val="100"/>
          <w:sz w:val="28"/>
          <w:szCs w:val="28"/>
        </w:rPr>
        <w:t>，贯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彻</w:t>
      </w:r>
      <w:r>
        <w:rPr>
          <w:rFonts w:hint="eastAsia" w:asciiTheme="minorEastAsia" w:hAnsiTheme="minorEastAsia" w:eastAsiaTheme="minorEastAsia" w:cstheme="minorEastAsia"/>
          <w:b w:val="0"/>
          <w:spacing w:val="-50"/>
          <w:w w:val="10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spacing w:val="20"/>
          <w:w w:val="100"/>
          <w:sz w:val="28"/>
          <w:szCs w:val="28"/>
        </w:rPr>
        <w:t>落实市场监管总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局</w:t>
      </w:r>
      <w:r>
        <w:rPr>
          <w:rFonts w:hint="eastAsia" w:asciiTheme="minorEastAsia" w:hAnsiTheme="minorEastAsia" w:eastAsiaTheme="minorEastAsia" w:cstheme="minorEastAsia"/>
          <w:b w:val="0"/>
          <w:spacing w:val="-50"/>
          <w:w w:val="10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spacing w:val="20"/>
          <w:w w:val="100"/>
          <w:sz w:val="28"/>
          <w:szCs w:val="28"/>
        </w:rPr>
        <w:t>工信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部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等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8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部门印发</w:t>
      </w:r>
      <w:r>
        <w:rPr>
          <w:rFonts w:hint="eastAsia" w:asciiTheme="minorEastAsia" w:hAnsiTheme="minorEastAsia" w:eastAsiaTheme="minorEastAsia" w:cstheme="minorEastAsia"/>
          <w:b w:val="0"/>
          <w:spacing w:val="-3"/>
          <w:w w:val="100"/>
          <w:sz w:val="28"/>
          <w:szCs w:val="28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《进一步提高产品</w:t>
      </w:r>
      <w:r>
        <w:rPr>
          <w:rFonts w:hint="eastAsia" w:asciiTheme="minorEastAsia" w:hAnsiTheme="minorEastAsia" w:eastAsiaTheme="minorEastAsia" w:cstheme="minorEastAsia"/>
          <w:b w:val="0"/>
          <w:spacing w:val="-65"/>
          <w:w w:val="10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工程和服务质量行动方</w:t>
      </w:r>
      <w:r>
        <w:rPr>
          <w:rFonts w:hint="eastAsia" w:asciiTheme="minorEastAsia" w:hAnsiTheme="minorEastAsia" w:eastAsiaTheme="minorEastAsia" w:cstheme="minorEastAsia"/>
          <w:b w:val="0"/>
          <w:spacing w:val="-3"/>
          <w:w w:val="100"/>
          <w:sz w:val="28"/>
          <w:szCs w:val="28"/>
        </w:rPr>
        <w:t>案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（2022-202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spacing w:val="-135"/>
          <w:w w:val="100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spacing w:val="-65"/>
          <w:w w:val="100"/>
          <w:sz w:val="28"/>
          <w:szCs w:val="28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spacing w:val="14"/>
          <w:w w:val="100"/>
          <w:sz w:val="28"/>
          <w:szCs w:val="28"/>
        </w:rPr>
        <w:t>，总结和研究机械工业质量发展工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作</w:t>
      </w:r>
      <w:r>
        <w:rPr>
          <w:rFonts w:hint="eastAsia" w:asciiTheme="minorEastAsia" w:hAnsiTheme="minorEastAsia" w:eastAsiaTheme="minorEastAsia" w:cstheme="minorEastAsia"/>
          <w:b w:val="0"/>
          <w:spacing w:val="14"/>
          <w:w w:val="100"/>
          <w:sz w:val="28"/>
          <w:szCs w:val="28"/>
        </w:rPr>
        <w:t>，推进行业高质量发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展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spacing w:val="8"/>
          <w:w w:val="100"/>
          <w:sz w:val="28"/>
          <w:szCs w:val="28"/>
        </w:rPr>
        <w:t>中国机械工业质量管理协会决定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3年2月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22-2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b w:val="0"/>
          <w:spacing w:val="8"/>
          <w:w w:val="100"/>
          <w:sz w:val="28"/>
          <w:szCs w:val="28"/>
        </w:rPr>
        <w:t>日在海口市召开八</w:t>
      </w:r>
      <w:r>
        <w:rPr>
          <w:rFonts w:hint="eastAsia" w:asciiTheme="minorEastAsia" w:hAnsiTheme="minorEastAsia" w:eastAsiaTheme="minorEastAsia" w:cstheme="minorEastAsia"/>
          <w:b w:val="0"/>
          <w:spacing w:val="13"/>
          <w:w w:val="100"/>
          <w:sz w:val="28"/>
          <w:szCs w:val="28"/>
        </w:rPr>
        <w:t>届三次理事会扩大会议暨第二届质量高峰论坛大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会</w:t>
      </w:r>
      <w:r>
        <w:rPr>
          <w:rFonts w:hint="eastAsia" w:asciiTheme="minorEastAsia" w:hAnsiTheme="minorEastAsia" w:eastAsiaTheme="minorEastAsia" w:cstheme="minorEastAsia"/>
          <w:b w:val="0"/>
          <w:spacing w:val="16"/>
          <w:w w:val="10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spacing w:val="13"/>
          <w:w w:val="100"/>
          <w:sz w:val="28"/>
          <w:szCs w:val="28"/>
        </w:rPr>
        <w:t>现将会议相关事项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通知如下：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560" w:firstLineChars="200"/>
        <w:textAlignment w:val="auto"/>
        <w:rPr>
          <w:rFonts w:hint="eastAsia" w:ascii="方正黑体_GBK" w:hAnsi="方正黑体_GBK" w:eastAsia="方正黑体_GBK" w:cs="方正黑体_GBK"/>
          <w:b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sz w:val="28"/>
          <w:szCs w:val="28"/>
        </w:rPr>
        <w:t>一、会议主要内容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608" w:firstLineChars="200"/>
        <w:jc w:val="both"/>
        <w:textAlignment w:val="auto"/>
        <w:rPr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pacing w:val="12"/>
          <w:w w:val="100"/>
          <w:sz w:val="28"/>
          <w:szCs w:val="28"/>
        </w:rPr>
        <w:t>报告中机质协八届二次会议以来的工</w:t>
      </w:r>
      <w:r>
        <w:rPr>
          <w:rFonts w:hint="eastAsia" w:asciiTheme="minorEastAsia" w:hAnsiTheme="minorEastAsia" w:eastAsiaTheme="minorEastAsia" w:cstheme="minorEastAsia"/>
          <w:b w:val="0"/>
          <w:spacing w:val="40"/>
          <w:w w:val="100"/>
          <w:sz w:val="28"/>
          <w:szCs w:val="28"/>
        </w:rPr>
        <w:t>作</w:t>
      </w:r>
      <w:r>
        <w:rPr>
          <w:rFonts w:hint="eastAsia" w:asciiTheme="minorEastAsia" w:hAnsiTheme="minorEastAsia" w:eastAsiaTheme="minorEastAsia" w:cstheme="minorEastAsia"/>
          <w:b w:val="0"/>
          <w:spacing w:val="12"/>
          <w:w w:val="100"/>
          <w:sz w:val="28"/>
          <w:szCs w:val="28"/>
        </w:rPr>
        <w:t>；审议有关人事变动调整议</w:t>
      </w:r>
      <w:r>
        <w:rPr>
          <w:rFonts w:hint="eastAsia" w:asciiTheme="minorEastAsia" w:hAnsiTheme="minorEastAsia" w:eastAsiaTheme="minorEastAsia" w:cstheme="minorEastAsia"/>
          <w:b w:val="0"/>
          <w:spacing w:val="30"/>
          <w:w w:val="100"/>
          <w:sz w:val="28"/>
          <w:szCs w:val="28"/>
        </w:rPr>
        <w:t>案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；研究部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署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年工</w:t>
      </w:r>
      <w:r>
        <w:rPr>
          <w:rFonts w:hint="eastAsia" w:asciiTheme="minorEastAsia" w:hAnsiTheme="minorEastAsia" w:eastAsiaTheme="minorEastAsia" w:cstheme="minorEastAsia"/>
          <w:b w:val="0"/>
          <w:spacing w:val="30"/>
          <w:w w:val="100"/>
          <w:sz w:val="28"/>
          <w:szCs w:val="28"/>
        </w:rPr>
        <w:t>作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；表彰机械工业质量</w:t>
      </w:r>
      <w:r>
        <w:rPr>
          <w:rFonts w:hint="eastAsia" w:asciiTheme="minorEastAsia" w:hAnsiTheme="minorEastAsia" w:eastAsiaTheme="minorEastAsia" w:cstheme="minorEastAsia"/>
          <w:b w:val="0"/>
          <w:spacing w:val="30"/>
          <w:w w:val="100"/>
          <w:sz w:val="28"/>
          <w:szCs w:val="28"/>
        </w:rPr>
        <w:t>奖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；授予机械工业杰出质量人称</w:t>
      </w:r>
      <w:r>
        <w:rPr>
          <w:rFonts w:hint="eastAsia" w:asciiTheme="minorEastAsia" w:hAnsiTheme="minorEastAsia" w:eastAsiaTheme="minorEastAsia" w:cstheme="minorEastAsia"/>
          <w:b w:val="0"/>
          <w:spacing w:val="31"/>
          <w:w w:val="100"/>
          <w:sz w:val="28"/>
          <w:szCs w:val="28"/>
        </w:rPr>
        <w:t>号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；授予机械工业质量工匠称</w:t>
      </w:r>
      <w:r>
        <w:rPr>
          <w:rFonts w:hint="eastAsia" w:asciiTheme="minorEastAsia" w:hAnsiTheme="minorEastAsia" w:eastAsiaTheme="minorEastAsia" w:cstheme="minorEastAsia"/>
          <w:b w:val="0"/>
          <w:spacing w:val="31"/>
          <w:w w:val="100"/>
          <w:sz w:val="28"/>
          <w:szCs w:val="28"/>
        </w:rPr>
        <w:t>号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；颁发可靠性管理体系评价证</w:t>
      </w:r>
      <w:r>
        <w:rPr>
          <w:rFonts w:hint="eastAsia" w:asciiTheme="minorEastAsia" w:hAnsiTheme="minorEastAsia" w:eastAsiaTheme="minorEastAsia" w:cstheme="minorEastAsia"/>
          <w:b w:val="0"/>
          <w:spacing w:val="31"/>
          <w:w w:val="100"/>
          <w:sz w:val="28"/>
          <w:szCs w:val="28"/>
        </w:rPr>
        <w:t>书</w:t>
      </w: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学术论坛及优秀实践经验分享等。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560" w:firstLineChars="200"/>
        <w:textAlignment w:val="auto"/>
        <w:rPr>
          <w:rFonts w:hint="eastAsia" w:ascii="方正经黑简体" w:eastAsia="方正经黑简体"/>
          <w:b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sz w:val="28"/>
          <w:szCs w:val="28"/>
        </w:rPr>
        <w:t>二、参加人员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1、中机质协理事会、监事会成员，会员单位代表；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2、企业领导及质量、技术负责人；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3、各省市机械工业联合会（协会）、行业部门、质量协会领导；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4、机械工业质量奖获奖单位领导、杰出质量人、质量工匠。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="方正黑体_GBK" w:hAnsi="方正黑体_GBK" w:eastAsia="方正黑体_GBK" w:cs="方正黑体_GBK"/>
          <w:b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sz w:val="28"/>
          <w:szCs w:val="28"/>
        </w:rPr>
        <w:t>三、会议时间安排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76" w:firstLineChars="200"/>
        <w:textAlignment w:val="auto"/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pacing w:val="4"/>
          <w:w w:val="100"/>
          <w:sz w:val="28"/>
          <w:szCs w:val="28"/>
        </w:rPr>
        <w:t>（1）报到时间：22</w:t>
      </w:r>
      <w:r>
        <w:rPr>
          <w:rFonts w:hint="eastAsia" w:asciiTheme="minorEastAsia" w:hAnsiTheme="minorEastAsia" w:eastAsiaTheme="minorEastAsia" w:cstheme="minorEastAsia"/>
          <w:b w:val="0"/>
          <w:spacing w:val="3"/>
          <w:w w:val="100"/>
          <w:sz w:val="28"/>
          <w:szCs w:val="28"/>
        </w:rPr>
        <w:t>日下午</w:t>
      </w:r>
      <w:r>
        <w:rPr>
          <w:rFonts w:hint="eastAsia" w:asciiTheme="minorEastAsia" w:hAnsiTheme="minorEastAsia" w:eastAsiaTheme="minorEastAsia" w:cstheme="minorEastAsia"/>
          <w:b w:val="0"/>
          <w:spacing w:val="5"/>
          <w:w w:val="100"/>
          <w:sz w:val="28"/>
          <w:szCs w:val="28"/>
        </w:rPr>
        <w:t>13:00-20:30；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（2）八届五次常务理事会：22日晚19:00-20:00；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（3）23日上午：八届三次理事扩大会；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（4）23日下午：机械工业第二届质量高峰论坛；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w w:val="100"/>
          <w:sz w:val="28"/>
          <w:szCs w:val="28"/>
        </w:rPr>
        <w:t>（5）24日上午：分组讨论。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="方正黑体_GBK" w:hAnsi="方正黑体_GBK" w:eastAsia="方正黑体_GBK" w:cs="方正黑体_GBK"/>
          <w:b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sz w:val="28"/>
          <w:szCs w:val="28"/>
        </w:rPr>
        <w:t>四、会议及交通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1、地点：海南省海口市琼山区南海大道9号，明光胜意大酒店。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2、会议不安排接送站，推荐交通路线如下：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</w:rPr>
        <w:t>（1）距离海口美兰国际机场20公里，车程预计25分钟。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</w:rPr>
        <w:t>（2）距离海口东站2.5公里，车程预计10分钟。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88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</w:rPr>
        <w:t>（3）距离海口站22公里，车程预计30分钟。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="方正黑体_GBK" w:hAnsi="方正黑体_GBK" w:eastAsia="方正黑体_GBK" w:cs="方正黑体_GBK"/>
          <w:b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sz w:val="28"/>
          <w:szCs w:val="28"/>
        </w:rPr>
        <w:t>五、其他事项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1、请参会代表认真填写参会回执（见附件），于2月10日之前发至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"mailto:ZJZX4950@sina.com" \h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spacing w:val="4"/>
          <w:sz w:val="28"/>
          <w:szCs w:val="28"/>
        </w:rPr>
        <w:t>ZJZX4950</w:t>
      </w:r>
      <w:r>
        <w:rPr>
          <w:rFonts w:hint="default" w:ascii="Times New Roman" w:hAnsi="Times New Roman" w:cs="Times New Roman" w:eastAsiaTheme="minorEastAsia"/>
          <w:b w:val="0"/>
          <w:spacing w:val="4"/>
          <w:sz w:val="28"/>
          <w:szCs w:val="28"/>
        </w:rPr>
        <w:t>@</w:t>
      </w:r>
      <w:r>
        <w:rPr>
          <w:rFonts w:hint="eastAsia" w:asciiTheme="minorEastAsia" w:hAnsiTheme="minorEastAsia" w:eastAsiaTheme="minorEastAsia" w:cstheme="minorEastAsia"/>
          <w:b w:val="0"/>
          <w:spacing w:val="4"/>
          <w:sz w:val="28"/>
          <w:szCs w:val="28"/>
        </w:rPr>
        <w:t>sina.com</w:t>
      </w:r>
      <w:r>
        <w:rPr>
          <w:rFonts w:hint="eastAsia" w:asciiTheme="minorEastAsia" w:hAnsiTheme="minorEastAsia" w:eastAsiaTheme="minorEastAsia" w:cstheme="minorEastAsia"/>
          <w:b w:val="0"/>
          <w:spacing w:val="4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spacing w:val="5"/>
          <w:sz w:val="28"/>
          <w:szCs w:val="28"/>
        </w:rPr>
        <w:t>邮箱。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2、特殊原因本人不能到会的请务必派代表参加履职。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3、交通食宿费用自理，统一安排住宿。住宿费：每间每天350元；双人拼房每人每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天175元，住宿费宾馆结算（提供开票信息）。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4、会务费每人2000元，为便于代表报到时领取发票，请于2月10日之前汇入指定账户。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5、联系方式：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560" w:firstLineChars="200"/>
        <w:textAlignment w:val="auto"/>
        <w:rPr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中国机械工业质量管理协会</w:t>
      </w:r>
    </w:p>
    <w:p>
      <w:pPr>
        <w:pStyle w:val="8"/>
        <w:keepNext w:val="0"/>
        <w:keepLines w:val="0"/>
        <w:pageBreakBefore w:val="0"/>
        <w:widowControl w:val="0"/>
        <w:tabs>
          <w:tab w:val="left" w:pos="2430"/>
          <w:tab w:val="left" w:pos="4378"/>
          <w:tab w:val="left" w:pos="56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联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系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人：王焕武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</w:rPr>
        <w:t>13621198167</w:t>
      </w: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阎建华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</w:rPr>
        <w:t>18010096965</w:t>
      </w:r>
    </w:p>
    <w:p>
      <w:pPr>
        <w:pStyle w:val="8"/>
        <w:keepNext w:val="0"/>
        <w:keepLines w:val="0"/>
        <w:pageBreakBefore w:val="0"/>
        <w:widowControl w:val="0"/>
        <w:tabs>
          <w:tab w:val="left" w:pos="2430"/>
          <w:tab w:val="left" w:pos="4378"/>
          <w:tab w:val="left" w:pos="56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0" w:firstLine="2240" w:firstLineChars="8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杜卫民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</w:rPr>
        <w:t>13021106987</w:t>
      </w: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殷方伟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</w:rPr>
        <w:t>18663361002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酒店联系人：夏媚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w w:val="105"/>
          <w:sz w:val="28"/>
          <w:szCs w:val="28"/>
        </w:rPr>
        <w:t>18976239033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430"/>
          <w:tab w:val="left" w:pos="4378"/>
          <w:tab w:val="left" w:pos="56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0" w:firstLine="560" w:firstLineChars="200"/>
        <w:jc w:val="both"/>
        <w:textAlignment w:val="auto"/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附件：参会回执表</w:t>
      </w: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before="7" w:line="200" w:lineRule="exact"/>
        <w:rPr>
          <w:b w:val="0"/>
          <w:sz w:val="20"/>
        </w:rPr>
      </w:pPr>
      <w:r>
        <w:pict>
          <v:group id="_x0000_s1028" o:spid="_x0000_s1028" o:spt="203" style="position:absolute;left:0pt;margin-left:340.15pt;margin-top:12.3pt;height:135pt;width:133.7pt;mso-position-horizontal-relative:page;mso-wrap-distance-bottom:0pt;mso-wrap-distance-top:0pt;z-index:2048;mso-width-relative:page;mso-height-relative:page;" coordorigin="6803,246" coordsize="2674,2700">
            <o:lock v:ext="edit"/>
            <v:shape id="_x0000_s1029" o:spid="_x0000_s1029" o:spt="75" type="#_x0000_t75" style="position:absolute;left:6803;top:246;height:2700;width:2674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0" o:spid="_x0000_s1030" o:spt="202" type="#_x0000_t202" style="position:absolute;left:6803;top:246;height:2700;width:26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0" w:lineRule="exact"/>
                      <w:rPr>
                        <w:rFonts w:hint="eastAsia" w:asciiTheme="minorEastAsia" w:hAnsiTheme="minorEastAsia" w:eastAsiaTheme="minorEastAsia" w:cstheme="minorEastAsia"/>
                        <w:b w:val="0"/>
                        <w:sz w:val="32"/>
                      </w:rPr>
                    </w:pPr>
                  </w:p>
                  <w:p>
                    <w:pPr>
                      <w:spacing w:before="0" w:line="320" w:lineRule="exact"/>
                      <w:rPr>
                        <w:rFonts w:hint="eastAsia" w:asciiTheme="minorEastAsia" w:hAnsiTheme="minorEastAsia" w:eastAsiaTheme="minorEastAsia" w:cstheme="minorEastAsia"/>
                        <w:b w:val="0"/>
                        <w:sz w:val="32"/>
                      </w:rPr>
                    </w:pPr>
                  </w:p>
                  <w:p>
                    <w:pPr>
                      <w:spacing w:before="0" w:line="320" w:lineRule="exact"/>
                      <w:rPr>
                        <w:rFonts w:hint="eastAsia" w:asciiTheme="minorEastAsia" w:hAnsiTheme="minorEastAsia" w:eastAsiaTheme="minorEastAsia" w:cstheme="minorEastAsia"/>
                        <w:b w:val="0"/>
                        <w:sz w:val="32"/>
                      </w:rPr>
                    </w:pPr>
                  </w:p>
                  <w:p>
                    <w:pPr>
                      <w:spacing w:before="0" w:line="320" w:lineRule="exact"/>
                      <w:rPr>
                        <w:rFonts w:hint="eastAsia" w:asciiTheme="minorEastAsia" w:hAnsiTheme="minorEastAsia" w:eastAsiaTheme="minorEastAsia" w:cstheme="minorEastAsia"/>
                        <w:b w:val="0"/>
                        <w:sz w:val="32"/>
                      </w:rPr>
                    </w:pPr>
                  </w:p>
                  <w:p>
                    <w:pPr>
                      <w:spacing w:before="262"/>
                      <w:ind w:left="0" w:leftChars="0" w:right="0" w:firstLine="0" w:firstLineChars="0"/>
                      <w:jc w:val="center"/>
                      <w:rPr>
                        <w:rFonts w:hint="eastAsia" w:asciiTheme="minorEastAsia" w:hAnsiTheme="minorEastAsia" w:eastAsiaTheme="minorEastAsia" w:cstheme="minorEastAsia"/>
                        <w:b w:val="0"/>
                        <w:sz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w w:val="105"/>
                        <w:sz w:val="28"/>
                      </w:rPr>
                      <w:t>2023年1月11日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 w:line="200" w:lineRule="exact"/>
        <w:rPr>
          <w:sz w:val="20"/>
        </w:rPr>
        <w:sectPr>
          <w:footerReference r:id="rId3" w:type="default"/>
          <w:pgSz w:w="11910" w:h="16840"/>
          <w:pgMar w:top="1220" w:right="1680" w:bottom="1020" w:left="1680" w:header="0" w:footer="832" w:gutter="0"/>
        </w:sectPr>
      </w:pPr>
    </w:p>
    <w:p>
      <w:pPr>
        <w:pStyle w:val="3"/>
        <w:spacing w:before="50"/>
        <w:ind w:left="117"/>
        <w:rPr>
          <w:rFonts w:hint="eastAsia" w:asciiTheme="minorEastAsia" w:hAnsiTheme="minorEastAsia" w:eastAsiaTheme="minorEastAsia" w:cstheme="minorEastAsia"/>
          <w:b w:val="0"/>
        </w:rPr>
      </w:pPr>
      <w:r>
        <w:rPr>
          <w:rFonts w:hint="eastAsia" w:asciiTheme="minorEastAsia" w:hAnsiTheme="minorEastAsia" w:eastAsiaTheme="minorEastAsia" w:cstheme="minorEastAsia"/>
          <w:b w:val="0"/>
        </w:rPr>
        <w:t>附件：</w:t>
      </w:r>
    </w:p>
    <w:p>
      <w:pPr>
        <w:pStyle w:val="3"/>
        <w:spacing w:line="360" w:lineRule="exact"/>
        <w:rPr>
          <w:b w:val="0"/>
          <w:sz w:val="36"/>
        </w:rPr>
      </w:pPr>
      <w:r>
        <w:br w:type="column"/>
      </w:r>
    </w:p>
    <w:p>
      <w:pPr>
        <w:pStyle w:val="2"/>
        <w:spacing w:before="312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中机质协八届三次理事扩大会回执</w:t>
      </w:r>
    </w:p>
    <w:p>
      <w:pPr>
        <w:spacing w:after="0"/>
        <w:sectPr>
          <w:pgSz w:w="11910" w:h="16840"/>
          <w:pgMar w:top="1140" w:right="1300" w:bottom="1020" w:left="1300" w:header="0" w:footer="832" w:gutter="0"/>
          <w:cols w:equalWidth="0" w:num="2">
            <w:col w:w="958" w:space="953"/>
            <w:col w:w="7399"/>
          </w:cols>
        </w:sect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190" w:lineRule="exact"/>
        <w:rPr>
          <w:b w:val="0"/>
          <w:sz w:val="19"/>
        </w:rPr>
      </w:pPr>
    </w:p>
    <w:tbl>
      <w:tblPr>
        <w:tblStyle w:val="4"/>
        <w:tblW w:w="906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945"/>
        <w:gridCol w:w="541"/>
        <w:gridCol w:w="895"/>
        <w:gridCol w:w="1422"/>
        <w:gridCol w:w="259"/>
        <w:gridCol w:w="1701"/>
        <w:gridCol w:w="1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45" w:type="dxa"/>
          </w:tcPr>
          <w:p>
            <w:pPr>
              <w:pStyle w:val="8"/>
              <w:spacing w:before="96"/>
              <w:ind w:right="144"/>
              <w:jc w:val="right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单位名称</w:t>
            </w:r>
          </w:p>
        </w:tc>
        <w:tc>
          <w:tcPr>
            <w:tcW w:w="7515" w:type="dxa"/>
            <w:gridSpan w:val="7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45" w:type="dxa"/>
          </w:tcPr>
          <w:p>
            <w:pPr>
              <w:pStyle w:val="8"/>
              <w:spacing w:before="96"/>
              <w:ind w:right="145"/>
              <w:jc w:val="right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通讯地址</w:t>
            </w:r>
          </w:p>
        </w:tc>
        <w:tc>
          <w:tcPr>
            <w:tcW w:w="7515" w:type="dxa"/>
            <w:gridSpan w:val="7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45" w:type="dxa"/>
          </w:tcPr>
          <w:p>
            <w:pPr>
              <w:pStyle w:val="8"/>
              <w:spacing w:before="96"/>
              <w:ind w:left="507" w:right="507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姓名</w:t>
            </w:r>
          </w:p>
        </w:tc>
        <w:tc>
          <w:tcPr>
            <w:tcW w:w="945" w:type="dxa"/>
          </w:tcPr>
          <w:p>
            <w:pPr>
              <w:pStyle w:val="8"/>
              <w:spacing w:before="96"/>
              <w:ind w:left="227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性别</w:t>
            </w:r>
          </w:p>
        </w:tc>
        <w:tc>
          <w:tcPr>
            <w:tcW w:w="1436" w:type="dxa"/>
            <w:gridSpan w:val="2"/>
          </w:tcPr>
          <w:p>
            <w:pPr>
              <w:pStyle w:val="8"/>
              <w:spacing w:before="96"/>
              <w:ind w:left="140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部门/职务</w:t>
            </w:r>
          </w:p>
        </w:tc>
        <w:tc>
          <w:tcPr>
            <w:tcW w:w="1681" w:type="dxa"/>
            <w:gridSpan w:val="2"/>
          </w:tcPr>
          <w:p>
            <w:pPr>
              <w:pStyle w:val="8"/>
              <w:spacing w:before="96"/>
              <w:ind w:left="116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邮编（必填）</w:t>
            </w:r>
          </w:p>
        </w:tc>
        <w:tc>
          <w:tcPr>
            <w:tcW w:w="1701" w:type="dxa"/>
          </w:tcPr>
          <w:p>
            <w:pPr>
              <w:pStyle w:val="8"/>
              <w:spacing w:before="96"/>
              <w:ind w:left="585" w:right="585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手机</w:t>
            </w:r>
          </w:p>
        </w:tc>
        <w:tc>
          <w:tcPr>
            <w:tcW w:w="1752" w:type="dxa"/>
          </w:tcPr>
          <w:p>
            <w:pPr>
              <w:pStyle w:val="8"/>
              <w:spacing w:before="96"/>
              <w:ind w:left="391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住宿代码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45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3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8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52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45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3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8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52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exact"/>
        </w:trPr>
        <w:tc>
          <w:tcPr>
            <w:tcW w:w="1545" w:type="dxa"/>
          </w:tcPr>
          <w:p>
            <w:pPr>
              <w:pStyle w:val="8"/>
              <w:spacing w:line="280" w:lineRule="exact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</w:p>
          <w:p>
            <w:pPr>
              <w:pStyle w:val="8"/>
              <w:spacing w:line="280" w:lineRule="exact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</w:p>
          <w:p>
            <w:pPr>
              <w:pStyle w:val="8"/>
              <w:spacing w:line="280" w:lineRule="exact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</w:p>
          <w:p>
            <w:pPr>
              <w:pStyle w:val="8"/>
              <w:spacing w:line="280" w:lineRule="exact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</w:p>
          <w:p>
            <w:pPr>
              <w:pStyle w:val="8"/>
              <w:spacing w:before="250"/>
              <w:ind w:left="287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费用缴纳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102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>1.会务费：2000元/人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102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>2.住宿费：175元/人.天（标间合住）350元/人.天（包房）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102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>（住宿费由宾馆收取并开具发票）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  <w:lang w:eastAsia="zh-CN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3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102" w:right="921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>会务费请提前打款。汇款须备注：单位名称、参会人员姓名。银行汇款：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>微信付款：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102" w:right="3321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>开户名称：中国机械工业质量管理协会开户银行：中国工商银行复外支行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82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2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>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w w:val="100"/>
                <w:sz w:val="24"/>
              </w:rPr>
              <w:t>号：0200048509022300636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45" w:type="dxa"/>
          </w:tcPr>
          <w:p>
            <w:pPr>
              <w:pStyle w:val="8"/>
              <w:spacing w:before="95"/>
              <w:ind w:left="347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住宿意向</w:t>
            </w:r>
          </w:p>
        </w:tc>
        <w:tc>
          <w:tcPr>
            <w:tcW w:w="1486" w:type="dxa"/>
            <w:gridSpan w:val="2"/>
            <w:tcBorders>
              <w:right w:val="nil"/>
            </w:tcBorders>
            <w:vAlign w:val="center"/>
          </w:tcPr>
          <w:p>
            <w:pPr>
              <w:pStyle w:val="8"/>
              <w:spacing w:before="95"/>
              <w:ind w:left="102"/>
              <w:jc w:val="left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1标间合住</w:t>
            </w: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95"/>
              <w:ind w:left="240" w:right="-3"/>
              <w:jc w:val="left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5"/>
                <w:sz w:val="24"/>
              </w:rPr>
              <w:t>2包房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95"/>
              <w:ind w:left="481"/>
              <w:jc w:val="left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X不住</w:t>
            </w:r>
          </w:p>
        </w:tc>
        <w:tc>
          <w:tcPr>
            <w:tcW w:w="196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8"/>
              <w:spacing w:before="95"/>
              <w:ind w:left="240"/>
              <w:jc w:val="left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（填写代码）</w:t>
            </w:r>
          </w:p>
        </w:tc>
        <w:tc>
          <w:tcPr>
            <w:tcW w:w="1752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spacing w:before="135"/>
        <w:ind w:left="117" w:right="0" w:firstLine="0"/>
        <w:jc w:val="left"/>
        <w:rPr>
          <w:b w:val="0"/>
          <w:sz w:val="24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5601335</wp:posOffset>
            </wp:positionH>
            <wp:positionV relativeFrom="paragraph">
              <wp:posOffset>-1254125</wp:posOffset>
            </wp:positionV>
            <wp:extent cx="908050" cy="8483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919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sz w:val="24"/>
        </w:rPr>
        <w:t>此表请务必于2月10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"mailto:ZJZX4950@sina.com" \h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sz w:val="24"/>
        </w:rPr>
        <w:t>日前反馈，邮箱：ZJZX4950</w:t>
      </w:r>
      <w:r>
        <w:rPr>
          <w:rFonts w:hint="default" w:ascii="Times New Roman" w:hAnsi="Times New Roman" w:cs="Times New Roman" w:eastAsiaTheme="minorEastAsia"/>
          <w:b w:val="0"/>
          <w:sz w:val="24"/>
        </w:rPr>
        <w:t>@</w:t>
      </w:r>
      <w:r>
        <w:rPr>
          <w:rFonts w:hint="eastAsia" w:asciiTheme="minorEastAsia" w:hAnsiTheme="minorEastAsia" w:eastAsiaTheme="minorEastAsia" w:cstheme="minorEastAsia"/>
          <w:b w:val="0"/>
          <w:sz w:val="24"/>
        </w:rPr>
        <w:t>sina.com</w:t>
      </w:r>
      <w:r>
        <w:rPr>
          <w:rFonts w:hint="eastAsia" w:asciiTheme="minorEastAsia" w:hAnsiTheme="minorEastAsia" w:eastAsiaTheme="minorEastAsia" w:cstheme="minorEastAsia"/>
          <w:b w:val="0"/>
          <w:sz w:val="24"/>
        </w:rPr>
        <w:fldChar w:fldCharType="end"/>
      </w: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before="6" w:line="250" w:lineRule="exact"/>
        <w:rPr>
          <w:b w:val="0"/>
          <w:sz w:val="25"/>
        </w:rPr>
      </w:pPr>
    </w:p>
    <w:p>
      <w:pPr>
        <w:pStyle w:val="2"/>
        <w:ind w:left="1007"/>
        <w:rPr>
          <w:rFonts w:hint="eastAsia" w:asciiTheme="minorEastAsia" w:hAnsiTheme="minorEastAsia" w:eastAsiaTheme="minorEastAsia" w:cstheme="minorEastAsia"/>
          <w:b w:val="0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会务费发票反馈表</w:t>
      </w:r>
      <w:r>
        <w:rPr>
          <w:rFonts w:hint="eastAsia" w:asciiTheme="minorEastAsia" w:hAnsiTheme="minorEastAsia" w:eastAsiaTheme="minorEastAsia" w:cstheme="minorEastAsia"/>
          <w:b w:val="0"/>
        </w:rPr>
        <w:t>（发票清单参考格式如下）：</w:t>
      </w:r>
    </w:p>
    <w:p>
      <w:pPr>
        <w:pStyle w:val="3"/>
        <w:spacing w:line="200" w:lineRule="exact"/>
        <w:rPr>
          <w:b w:val="0"/>
          <w:sz w:val="20"/>
        </w:rPr>
      </w:pPr>
    </w:p>
    <w:p>
      <w:pPr>
        <w:pStyle w:val="3"/>
        <w:spacing w:line="190" w:lineRule="exact"/>
        <w:rPr>
          <w:b w:val="0"/>
          <w:sz w:val="19"/>
        </w:rPr>
      </w:pPr>
    </w:p>
    <w:tbl>
      <w:tblPr>
        <w:tblStyle w:val="4"/>
        <w:tblW w:w="907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502"/>
        <w:gridCol w:w="2679"/>
        <w:gridCol w:w="3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0" w:hRule="exact"/>
        </w:trPr>
        <w:tc>
          <w:tcPr>
            <w:tcW w:w="1115" w:type="dxa"/>
          </w:tcPr>
          <w:p>
            <w:pPr>
              <w:pStyle w:val="8"/>
              <w:spacing w:before="96"/>
              <w:ind w:left="312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项目</w:t>
            </w:r>
          </w:p>
        </w:tc>
        <w:tc>
          <w:tcPr>
            <w:tcW w:w="1502" w:type="dxa"/>
          </w:tcPr>
          <w:p>
            <w:pPr>
              <w:pStyle w:val="8"/>
              <w:spacing w:before="96"/>
              <w:ind w:left="246" w:right="246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发票名称</w:t>
            </w:r>
          </w:p>
        </w:tc>
        <w:tc>
          <w:tcPr>
            <w:tcW w:w="2679" w:type="dxa"/>
          </w:tcPr>
          <w:p>
            <w:pPr>
              <w:pStyle w:val="8"/>
              <w:spacing w:before="96"/>
              <w:ind w:left="854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发票选项</w:t>
            </w:r>
          </w:p>
        </w:tc>
        <w:tc>
          <w:tcPr>
            <w:tcW w:w="3776" w:type="dxa"/>
          </w:tcPr>
          <w:p>
            <w:pPr>
              <w:pStyle w:val="8"/>
              <w:spacing w:before="96"/>
              <w:ind w:left="443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需开增值税专用发票的信息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exact"/>
        </w:trPr>
        <w:tc>
          <w:tcPr>
            <w:tcW w:w="1115" w:type="dxa"/>
          </w:tcPr>
          <w:p>
            <w:pPr>
              <w:pStyle w:val="8"/>
              <w:spacing w:line="280" w:lineRule="exact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</w:p>
          <w:p>
            <w:pPr>
              <w:pStyle w:val="8"/>
              <w:spacing w:before="155"/>
              <w:ind w:left="192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□专票</w:t>
            </w:r>
          </w:p>
          <w:p>
            <w:pPr>
              <w:pStyle w:val="8"/>
              <w:spacing w:before="80"/>
              <w:ind w:left="192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□普票</w:t>
            </w:r>
          </w:p>
        </w:tc>
        <w:tc>
          <w:tcPr>
            <w:tcW w:w="1502" w:type="dxa"/>
          </w:tcPr>
          <w:p>
            <w:pPr>
              <w:pStyle w:val="8"/>
              <w:spacing w:line="280" w:lineRule="exact"/>
              <w:rPr>
                <w:rFonts w:hint="eastAsia" w:asciiTheme="minorEastAsia" w:hAnsiTheme="minorEastAsia" w:eastAsiaTheme="minorEastAsia" w:cstheme="minorEastAsia"/>
                <w:b w:val="0"/>
                <w:sz w:val="28"/>
              </w:rPr>
            </w:pPr>
          </w:p>
          <w:p>
            <w:pPr>
              <w:pStyle w:val="8"/>
              <w:spacing w:before="5" w:line="310" w:lineRule="exact"/>
              <w:rPr>
                <w:rFonts w:hint="eastAsia" w:asciiTheme="minorEastAsia" w:hAnsiTheme="minorEastAsia" w:eastAsiaTheme="minorEastAsia" w:cstheme="minorEastAsia"/>
                <w:b w:val="0"/>
                <w:sz w:val="31"/>
              </w:rPr>
            </w:pPr>
          </w:p>
          <w:p>
            <w:pPr>
              <w:pStyle w:val="8"/>
              <w:ind w:left="246" w:right="246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XX公司</w:t>
            </w:r>
          </w:p>
        </w:tc>
        <w:tc>
          <w:tcPr>
            <w:tcW w:w="2679" w:type="dxa"/>
          </w:tcPr>
          <w:p>
            <w:pPr>
              <w:pStyle w:val="8"/>
              <w:spacing w:before="5" w:line="270" w:lineRule="exact"/>
              <w:rPr>
                <w:rFonts w:hint="eastAsia" w:asciiTheme="minorEastAsia" w:hAnsiTheme="minorEastAsia" w:eastAsiaTheme="minorEastAsia" w:cstheme="minorEastAsia"/>
                <w:b w:val="0"/>
                <w:sz w:val="27"/>
              </w:rPr>
            </w:pPr>
          </w:p>
          <w:p>
            <w:pPr>
              <w:pStyle w:val="8"/>
              <w:ind w:left="51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5"/>
                <w:sz w:val="24"/>
              </w:rPr>
              <w:t>会展服务--□会务费</w:t>
            </w:r>
          </w:p>
          <w:p>
            <w:pPr>
              <w:pStyle w:val="8"/>
              <w:spacing w:before="80"/>
              <w:ind w:left="1072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10"/>
                <w:sz w:val="24"/>
              </w:rPr>
              <w:t>--□会议费</w:t>
            </w:r>
          </w:p>
          <w:p>
            <w:pPr>
              <w:pStyle w:val="8"/>
              <w:spacing w:before="80"/>
              <w:ind w:left="1072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10"/>
                <w:sz w:val="24"/>
              </w:rPr>
              <w:t>--□培训费</w:t>
            </w:r>
          </w:p>
        </w:tc>
        <w:tc>
          <w:tcPr>
            <w:tcW w:w="377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44" w:leftChars="2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5"/>
                <w:sz w:val="24"/>
              </w:rPr>
              <w:t>1、纳税人识别号：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44" w:leftChars="2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5"/>
                <w:sz w:val="24"/>
              </w:rPr>
              <w:t>2、开户银行及账号：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44" w:leftChars="2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5"/>
                <w:sz w:val="24"/>
              </w:rPr>
              <w:t>3、地址：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44" w:leftChars="2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w w:val="105"/>
                <w:sz w:val="24"/>
              </w:rPr>
              <w:t>4、电话：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exact"/>
        </w:trPr>
        <w:tc>
          <w:tcPr>
            <w:tcW w:w="1115" w:type="dxa"/>
            <w:vAlign w:val="center"/>
          </w:tcPr>
          <w:p>
            <w:pPr>
              <w:pStyle w:val="8"/>
              <w:spacing w:line="319" w:lineRule="auto"/>
              <w:ind w:left="312" w:right="31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开票时间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6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93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49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□会前开（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93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480" w:lineRule="exact"/>
              <w:ind w:left="49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□会后开（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）</w:t>
            </w:r>
          </w:p>
        </w:tc>
        <w:tc>
          <w:tcPr>
            <w:tcW w:w="377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44" w:leftChars="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参加会议人数□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8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44" w:leftChars="2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开几张发票（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）人一张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21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44" w:leftChars="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共（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</w:rPr>
              <w:t>）张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6" w:line="480" w:lineRule="atLeast"/>
        <w:ind w:left="896" w:right="109" w:hanging="78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w w:val="107"/>
          <w:sz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spacing w:val="-60"/>
          <w:sz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spacing w:val="3"/>
          <w:sz w:val="24"/>
        </w:rPr>
        <w:t>会务费发票由协会开</w:t>
      </w:r>
      <w:r>
        <w:rPr>
          <w:rFonts w:hint="eastAsia" w:asciiTheme="minorEastAsia" w:hAnsiTheme="minorEastAsia" w:eastAsiaTheme="minorEastAsia" w:cstheme="minorEastAsia"/>
          <w:b w:val="0"/>
          <w:sz w:val="24"/>
        </w:rPr>
        <w:t>具</w:t>
      </w:r>
      <w:r>
        <w:rPr>
          <w:rFonts w:hint="eastAsia" w:asciiTheme="minorEastAsia" w:hAnsiTheme="minorEastAsia" w:eastAsiaTheme="minorEastAsia" w:cstheme="minorEastAsia"/>
          <w:b w:val="0"/>
          <w:spacing w:val="3"/>
          <w:sz w:val="24"/>
        </w:rPr>
        <w:t>，提前打款到协会账户并备注参会人员姓</w:t>
      </w:r>
      <w:r>
        <w:rPr>
          <w:rFonts w:hint="eastAsia" w:asciiTheme="minorEastAsia" w:hAnsiTheme="minorEastAsia" w:eastAsiaTheme="minorEastAsia" w:cstheme="minorEastAsia"/>
          <w:b w:val="0"/>
          <w:spacing w:val="30"/>
          <w:sz w:val="24"/>
        </w:rPr>
        <w:t>名</w:t>
      </w:r>
      <w:r>
        <w:rPr>
          <w:rFonts w:hint="eastAsia" w:asciiTheme="minorEastAsia" w:hAnsiTheme="minorEastAsia" w:eastAsiaTheme="minorEastAsia" w:cstheme="minorEastAsia"/>
          <w:b w:val="0"/>
          <w:spacing w:val="3"/>
          <w:sz w:val="24"/>
        </w:rPr>
        <w:t>；个人银行</w:t>
      </w:r>
      <w:r>
        <w:rPr>
          <w:rFonts w:hint="eastAsia" w:asciiTheme="minorEastAsia" w:hAnsiTheme="minorEastAsia" w:eastAsiaTheme="minorEastAsia" w:cstheme="minorEastAsia"/>
          <w:b w:val="0"/>
          <w:sz w:val="24"/>
        </w:rPr>
        <w:t>汇款</w:t>
      </w:r>
      <w:r>
        <w:rPr>
          <w:rFonts w:hint="eastAsia" w:asciiTheme="minorEastAsia" w:hAnsiTheme="minorEastAsia" w:eastAsiaTheme="minorEastAsia" w:cstheme="minorEastAsia"/>
          <w:b w:val="0"/>
          <w:spacing w:val="-60"/>
          <w:sz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sz w:val="24"/>
        </w:rPr>
        <w:t>微信付款请注明单位名称。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2" w:line="480" w:lineRule="atLeast"/>
        <w:ind w:left="597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</w:rPr>
        <w:t>2、回执请务必用Word版，以便统计。</w:t>
      </w:r>
    </w:p>
    <w:sectPr>
      <w:type w:val="continuous"/>
      <w:pgSz w:w="11910" w:h="16840"/>
      <w:pgMar w:top="1580" w:right="1300" w:bottom="102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dobe 宋体 Std L">
    <w:panose1 w:val="02020300000000000000"/>
    <w:charset w:val="80"/>
    <w:family w:val="roman"/>
    <w:pitch w:val="default"/>
    <w:sig w:usb0="00000001" w:usb1="0A0F1810" w:usb2="00000016" w:usb3="00000000" w:csb0="00060007" w:csb1="00000000"/>
  </w:font>
  <w:font w:name="Adobe Caslon Pro">
    <w:panose1 w:val="0205050205050A020403"/>
    <w:charset w:val="00"/>
    <w:family w:val="roman"/>
    <w:pitch w:val="default"/>
    <w:sig w:usb0="00000007" w:usb1="00000001" w:usb2="00000000" w:usb3="00000000" w:csb0="20000093" w:csb1="00000000"/>
  </w:font>
  <w:font w:name="方正经黑简体">
    <w:panose1 w:val="020B0300000000000000"/>
    <w:charset w:val="80"/>
    <w:family w:val="swiss"/>
    <w:pitch w:val="default"/>
    <w:sig w:usb0="00000001" w:usb1="080E0800" w:usb2="00000012" w:usb3="00000000" w:csb0="00060007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风雅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活意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特粗光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纤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经黑简体">
    <w:panose1 w:val="020B0300000000000000"/>
    <w:charset w:val="86"/>
    <w:family w:val="auto"/>
    <w:pitch w:val="default"/>
    <w:sig w:usb0="00000001" w:usb1="080E0800" w:usb2="00000012" w:usb3="00000000" w:csb0="00060007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造字工房力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2.6pt;margin-top:789.15pt;height:14.15pt;width:10pt;mso-position-horizontal-relative:page;mso-position-vertical-relative:page;z-index:-10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9" w:lineRule="exact"/>
                  <w:ind w:left="40" w:right="0" w:firstLine="0"/>
                  <w:jc w:val="left"/>
                  <w:rPr>
                    <w:b w:val="0"/>
                    <w:sz w:val="24"/>
                  </w:rPr>
                </w:pPr>
                <w:r>
                  <w:fldChar w:fldCharType="begin"/>
                </w:r>
                <w:r>
                  <w:rPr>
                    <w:b w:val="0"/>
                    <w:w w:val="108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35520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dobe 宋体 Std L" w:hAnsi="Adobe 宋体 Std L" w:eastAsia="Adobe 宋体 Std L" w:cs="Adobe 宋体 Std 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1"/>
      <w:ind w:left="117"/>
      <w:outlineLvl w:val="1"/>
    </w:pPr>
    <w:rPr>
      <w:rFonts w:ascii="Adobe 宋体 Std L" w:hAnsi="Adobe 宋体 Std L" w:eastAsia="Adobe 宋体 Std L" w:cs="Adobe 宋体 Std L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dobe 宋体 Std L" w:hAnsi="Adobe 宋体 Std L" w:eastAsia="Adobe 宋体 Std L" w:cs="Adobe 宋体 Std L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Adobe 宋体 Std L" w:hAnsi="Adobe 宋体 Std L" w:eastAsia="Adobe 宋体 Std L" w:cs="Adobe 宋体 Std 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2023-01-12T15:00:00Z</dcterms:created>
  <dc:creator>Administrator</dc:creator>
  <cp:lastModifiedBy>Administrator</cp:lastModifiedBy>
  <dcterms:modified xsi:type="dcterms:W3CDTF">2023-01-12T07:25:50Z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2023-01-12T00:00:00Z</vt:filetime>
  </property>
  <property fmtid="{D5CDD505-2E9C-101B-9397-08002B2CF9AE}" pid="5" name="KSOProductBuildVer">
    <vt:lpwstr>2052-11.8.2.8506</vt:lpwstr>
  </property>
</Properties>
</file>